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D" w:rsidRPr="00EF36B9" w:rsidRDefault="00B461ED" w:rsidP="00B461ED">
      <w:pPr>
        <w:rPr>
          <w:rFonts w:ascii="Times New Roman" w:eastAsia="华文楷体" w:hAnsi="Times New Roman" w:cs="Times New Roman"/>
          <w:b/>
          <w:sz w:val="36"/>
          <w:szCs w:val="32"/>
        </w:rPr>
      </w:pPr>
      <w:r w:rsidRPr="00EF36B9">
        <w:rPr>
          <w:rFonts w:ascii="Times New Roman" w:eastAsia="华文楷体" w:hAnsi="Times New Roman" w:cs="Times New Roman"/>
          <w:b/>
          <w:sz w:val="36"/>
          <w:szCs w:val="32"/>
        </w:rPr>
        <w:t>附件</w:t>
      </w:r>
      <w:r w:rsidRPr="00EF36B9">
        <w:rPr>
          <w:rFonts w:ascii="Times New Roman" w:eastAsia="华文楷体" w:hAnsi="Times New Roman" w:cs="Times New Roman"/>
          <w:b/>
          <w:sz w:val="36"/>
          <w:szCs w:val="32"/>
        </w:rPr>
        <w:t>1</w:t>
      </w:r>
      <w:r w:rsidRPr="00EF36B9">
        <w:rPr>
          <w:rFonts w:ascii="Times New Roman" w:eastAsia="华文楷体" w:hAnsi="Times New Roman" w:cs="Times New Roman"/>
          <w:b/>
          <w:sz w:val="36"/>
          <w:szCs w:val="32"/>
        </w:rPr>
        <w:t>：</w:t>
      </w:r>
    </w:p>
    <w:p w:rsidR="00B461ED" w:rsidRPr="00EF36B9" w:rsidRDefault="00B461ED" w:rsidP="00B461ED">
      <w:pPr>
        <w:jc w:val="center"/>
        <w:rPr>
          <w:rFonts w:ascii="Times New Roman" w:eastAsia="华文楷体" w:hAnsi="Times New Roman" w:cs="Times New Roman"/>
          <w:b/>
          <w:sz w:val="36"/>
          <w:szCs w:val="32"/>
        </w:rPr>
      </w:pPr>
      <w:r w:rsidRPr="00EF36B9">
        <w:rPr>
          <w:rFonts w:ascii="Times New Roman" w:eastAsia="华文楷体" w:hAnsi="Times New Roman" w:cs="Times New Roman"/>
          <w:b/>
          <w:sz w:val="36"/>
          <w:szCs w:val="32"/>
        </w:rPr>
        <w:t>论文格式要求</w:t>
      </w:r>
    </w:p>
    <w:p w:rsidR="00B461ED" w:rsidRPr="00EF36B9" w:rsidRDefault="00B461ED" w:rsidP="00B461ED">
      <w:pPr>
        <w:adjustRightInd w:val="0"/>
        <w:snapToGrid w:val="0"/>
        <w:outlineLvl w:val="0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sz w:val="28"/>
          <w:szCs w:val="32"/>
        </w:rPr>
        <w:t xml:space="preserve">1. 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全文排版要求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版面：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A4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纸（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210mm×297mm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），页边距设置：上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30mm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，下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25mm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，左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25mm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，右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25mm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，装订线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0mm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，单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倍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行距，通栏排版。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字体：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中文除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表题使用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黑体外，其余全部使用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宋体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，英文全部使用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“Time New Roman”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字体。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篇</w:t>
      </w:r>
      <w:proofErr w:type="gramStart"/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辐</w:t>
      </w:r>
      <w:proofErr w:type="gramEnd"/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研究性论文不超过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5000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字，综述性论文不超过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7000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字。</w:t>
      </w:r>
    </w:p>
    <w:p w:rsidR="00B461ED" w:rsidRPr="00EF36B9" w:rsidRDefault="00B461ED" w:rsidP="00B461ED">
      <w:pPr>
        <w:adjustRightInd w:val="0"/>
        <w:snapToGrid w:val="0"/>
        <w:outlineLvl w:val="0"/>
        <w:rPr>
          <w:rFonts w:ascii="Times New Roman" w:eastAsia="华文楷体" w:hAnsi="Times New Roman" w:cs="Times New Roman"/>
          <w:b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sz w:val="28"/>
          <w:szCs w:val="32"/>
        </w:rPr>
        <w:t xml:space="preserve">2. 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论文组织顺序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中文标题：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号黑体，通栏居中，通常不超过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20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个汉字。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作者姓名：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4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号仿宋体，通栏居中，多位作者中间用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，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隔开。不同单位的作者用上标数字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）、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）等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区别。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单位：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号宋体，通栏居中，加括号，单位名称细化到二级单位，如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××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研究院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××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所或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××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大学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××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学院，不同单位用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隔开，单位前加数字序号。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中文摘要：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号宋体，其中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摘要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字为黑体，通栏，前后各缩进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格。摘要不分段，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200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～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300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字为宜。摘要中不要出现图、表、公式和参考文献序号。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关键词：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号宋体，其中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关键词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>
        <w:rPr>
          <w:rFonts w:ascii="Times New Roman" w:eastAsia="华文楷体" w:hAnsi="Times New Roman" w:cs="Times New Roman" w:hint="eastAsia"/>
          <w:sz w:val="28"/>
          <w:szCs w:val="32"/>
        </w:rPr>
        <w:t xml:space="preserve"> 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3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字为黑体，通栏，前后各缩进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格，关键词之间用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隔开。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英文题名：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4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号新罗马字体，加粗，通栏居中，英文题名实词的首字母大写，其余小写。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作者姓名的汉语拼音：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号新罗马字体，通栏居中，人名之间加逗号，姓与名之间空半个字符；中国作者姓名的汉语拼音遵循姓在前名在后的规则，姓和名的首字母大写，其余小写；复姓应连写；姓与名均不能缩写。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作者单位的英文：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号新罗马字体居中，通栏，前后加括号，项目按二级单位、一级单位、所在城市和邮政编码、省别、国别顺序排列。单位间用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隔开，前面加数字序号。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英文摘要：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 xml:space="preserve"> 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号通栏；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“Abstract”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用新罗马字体加粗，后面加冒号；摘要的内容用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号新罗马字体，前后各缩进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格。中英文摘要内容应保持一致，尽量使用简单句，避免使用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长系列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形容词或名词来修饰名词。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lastRenderedPageBreak/>
        <w:t>英文关键词：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 xml:space="preserve"> 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号通栏；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“Key words”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用新罗马字体加粗，单词之间空半个字符，与内容之间加冒号隔开；关键词的内容用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号新罗马字体，除专有名词外全部小写，各关键词之间用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隔开。关键词前后缩进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格。中英文关键词不仅要求内容一致，而且顺序要一致，即必须一一对应。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正文部分：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号宋体，双栏排版，段首缩进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2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格；一级标题小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4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号仿宋体，加粗，顶格排版，序号与标题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内容间空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字距，段前段后留出适当空距；二级及以下标题为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号宋体，顶格排版，序号与标题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内容间空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字距；正文内容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号宋体，行距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1.25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倍。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图表：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插图除文内插入外，需单独提供清晰的原格式文件，便于修改。图表随文走，就近排放。按照中文前英文后的顺序排放图表标题。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插图：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图题小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号，宋体，居中排放，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图序与图题内容间空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个字距，插图不宜过大，适当控制篇幅，图中文字采用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6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号字，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标目采用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量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/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单位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形式；插图与正文文字之间留出适当空距。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表格：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表题小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号黑体，居中排放，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表序与表题内容间空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个字距，表格形式采用三线表，表身内容采用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6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号字。表格与正文文字之间留出适当空距。</w:t>
      </w:r>
    </w:p>
    <w:p w:rsidR="00B461ED" w:rsidRPr="00EF36B9" w:rsidRDefault="00B461ED" w:rsidP="00B461ED">
      <w:pPr>
        <w:adjustRightInd w:val="0"/>
        <w:snapToGrid w:val="0"/>
        <w:ind w:firstLineChars="200" w:firstLine="561"/>
        <w:rPr>
          <w:rFonts w:ascii="Times New Roman" w:eastAsia="华文楷体" w:hAnsi="Times New Roman" w:cs="Times New Roman"/>
          <w:b/>
          <w:sz w:val="28"/>
          <w:szCs w:val="32"/>
        </w:rPr>
      </w:pPr>
      <w:r w:rsidRPr="00EF36B9">
        <w:rPr>
          <w:rFonts w:ascii="Times New Roman" w:eastAsia="华文楷体" w:hAnsi="Times New Roman" w:cs="Times New Roman"/>
          <w:b/>
          <w:sz w:val="28"/>
          <w:szCs w:val="32"/>
        </w:rPr>
        <w:t>参考文献：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参考文献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四个字为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号黑体，顶格排版，上下各空一行；文献内容为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5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号，中文为宋体，英文为新罗马字体，通栏排版。文献内容与</w:t>
      </w:r>
      <w:proofErr w:type="gramStart"/>
      <w:r w:rsidRPr="00EF36B9">
        <w:rPr>
          <w:rFonts w:ascii="Times New Roman" w:eastAsia="华文楷体" w:hAnsi="Times New Roman" w:cs="Times New Roman"/>
          <w:sz w:val="28"/>
          <w:szCs w:val="32"/>
        </w:rPr>
        <w:t>序号间空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1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个</w:t>
      </w:r>
      <w:proofErr w:type="gramEnd"/>
      <w:r w:rsidRPr="00EF36B9">
        <w:rPr>
          <w:rFonts w:ascii="Times New Roman" w:eastAsia="华文楷体" w:hAnsi="Times New Roman" w:cs="Times New Roman"/>
          <w:sz w:val="28"/>
          <w:szCs w:val="32"/>
        </w:rPr>
        <w:t>字距，转行时对齐空格后的首字符，亮序号。作者姓名遵循姓前名后规则排列，姓和名的首字母大写，其余小写，姓和名中间空半个字符。作者超出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3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人时，列出前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3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人，后加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“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等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”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（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et</w:t>
      </w:r>
      <w:r>
        <w:rPr>
          <w:rFonts w:ascii="Times New Roman" w:eastAsia="华文楷体" w:hAnsi="Times New Roman" w:cs="Times New Roman" w:hint="eastAsia"/>
          <w:sz w:val="28"/>
          <w:szCs w:val="32"/>
        </w:rPr>
        <w:t xml:space="preserve"> 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al</w:t>
      </w:r>
      <w:r w:rsidRPr="00EF36B9">
        <w:rPr>
          <w:rFonts w:ascii="Times New Roman" w:eastAsia="华文楷体" w:hAnsi="Times New Roman" w:cs="Times New Roman"/>
          <w:sz w:val="28"/>
          <w:szCs w:val="32"/>
        </w:rPr>
        <w:t>）标识，英文篇名首字母大写，其余小写；刊名等实词首字母大写。非英文参考文献应同时提供英文对照，并按照英文前中文后的方式排列，中文文献前后加括号，另行起排。</w:t>
      </w:r>
    </w:p>
    <w:p w:rsidR="008601E6" w:rsidRPr="00B461ED" w:rsidRDefault="008601E6">
      <w:bookmarkStart w:id="0" w:name="_GoBack"/>
      <w:bookmarkEnd w:id="0"/>
    </w:p>
    <w:sectPr w:rsidR="008601E6" w:rsidRPr="00B4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6A" w:rsidRDefault="009B3D6A" w:rsidP="00B461ED">
      <w:r>
        <w:separator/>
      </w:r>
    </w:p>
  </w:endnote>
  <w:endnote w:type="continuationSeparator" w:id="0">
    <w:p w:rsidR="009B3D6A" w:rsidRDefault="009B3D6A" w:rsidP="00B4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6A" w:rsidRDefault="009B3D6A" w:rsidP="00B461ED">
      <w:r>
        <w:separator/>
      </w:r>
    </w:p>
  </w:footnote>
  <w:footnote w:type="continuationSeparator" w:id="0">
    <w:p w:rsidR="009B3D6A" w:rsidRDefault="009B3D6A" w:rsidP="00B4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75"/>
    <w:rsid w:val="008601E6"/>
    <w:rsid w:val="009B3D6A"/>
    <w:rsid w:val="00B461ED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2019-06-14T04:47:00Z</dcterms:created>
  <dcterms:modified xsi:type="dcterms:W3CDTF">2019-06-14T04:47:00Z</dcterms:modified>
</cp:coreProperties>
</file>